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B2D71">
      <w:pPr>
        <w:widowControl/>
        <w:spacing w:after="312" w:afterLines="100" w:line="560" w:lineRule="exact"/>
        <w:ind w:left="-178" w:leftChars="-85" w:right="-153" w:rightChars="-73"/>
        <w:jc w:val="center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图灵班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补充</w:t>
      </w:r>
      <w:r>
        <w:rPr>
          <w:rFonts w:hint="eastAsia" w:ascii="仿宋_GB2312" w:eastAsia="仿宋_GB2312"/>
          <w:b/>
          <w:sz w:val="28"/>
          <w:szCs w:val="28"/>
        </w:rPr>
        <w:t>选拔报名表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1636"/>
        <w:gridCol w:w="464"/>
        <w:gridCol w:w="236"/>
        <w:gridCol w:w="1142"/>
        <w:gridCol w:w="433"/>
        <w:gridCol w:w="625"/>
        <w:gridCol w:w="1000"/>
        <w:gridCol w:w="542"/>
        <w:gridCol w:w="1187"/>
      </w:tblGrid>
      <w:tr w14:paraId="02AF4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257" w:type="dxa"/>
            <w:noWrap w:val="0"/>
            <w:vAlign w:val="center"/>
          </w:tcPr>
          <w:p w14:paraId="0C68A4A5">
            <w:pPr>
              <w:spacing w:line="360" w:lineRule="auto"/>
              <w:jc w:val="center"/>
              <w:rPr>
                <w:rFonts w:hint="eastAsia"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姓名</w:t>
            </w:r>
          </w:p>
        </w:tc>
        <w:tc>
          <w:tcPr>
            <w:tcW w:w="2100" w:type="dxa"/>
            <w:gridSpan w:val="2"/>
            <w:noWrap w:val="0"/>
            <w:vAlign w:val="center"/>
          </w:tcPr>
          <w:p w14:paraId="69014200">
            <w:pPr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noWrap w:val="0"/>
            <w:vAlign w:val="center"/>
          </w:tcPr>
          <w:p w14:paraId="368D1136">
            <w:pPr>
              <w:spacing w:line="360" w:lineRule="auto"/>
              <w:jc w:val="center"/>
              <w:rPr>
                <w:rFonts w:hint="eastAsia"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学号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2F96182B">
            <w:pPr>
              <w:jc w:val="center"/>
              <w:rPr>
                <w:rFonts w:hint="eastAsia" w:ascii="仿宋_GB2312" w:eastAsia="仿宋_GB2312"/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vMerge w:val="restart"/>
            <w:noWrap w:val="0"/>
            <w:vAlign w:val="center"/>
          </w:tcPr>
          <w:p w14:paraId="293D22C9">
            <w:pPr>
              <w:jc w:val="left"/>
              <w:rPr>
                <w:rFonts w:hint="default" w:ascii="仿宋_GB2312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照片</w:t>
            </w:r>
          </w:p>
          <w:p w14:paraId="5FA9FCBD">
            <w:pPr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</w:tr>
      <w:tr w14:paraId="60048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57" w:type="dxa"/>
            <w:noWrap w:val="0"/>
            <w:vAlign w:val="center"/>
          </w:tcPr>
          <w:p w14:paraId="63A896CF">
            <w:pPr>
              <w:spacing w:line="36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2100" w:type="dxa"/>
            <w:gridSpan w:val="2"/>
            <w:noWrap w:val="0"/>
            <w:vAlign w:val="center"/>
          </w:tcPr>
          <w:p w14:paraId="3F5CBEEC">
            <w:pPr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noWrap w:val="0"/>
            <w:vAlign w:val="center"/>
          </w:tcPr>
          <w:p w14:paraId="1A5BD67D">
            <w:pPr>
              <w:spacing w:line="360" w:lineRule="auto"/>
              <w:jc w:val="center"/>
              <w:rPr>
                <w:rFonts w:hint="eastAsia"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专业</w:t>
            </w:r>
            <w:r>
              <w:rPr>
                <w:rFonts w:hint="eastAsia" w:ascii="仿宋_GB2312" w:eastAsia="仿宋_GB2312"/>
                <w:sz w:val="20"/>
                <w:szCs w:val="20"/>
              </w:rPr>
              <w:t>班级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50ED8F06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vMerge w:val="continue"/>
            <w:noWrap w:val="0"/>
            <w:vAlign w:val="top"/>
          </w:tcPr>
          <w:p w14:paraId="4EE65AD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B55E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257" w:type="dxa"/>
            <w:noWrap w:val="0"/>
            <w:vAlign w:val="center"/>
          </w:tcPr>
          <w:p w14:paraId="21E0AADB">
            <w:pPr>
              <w:spacing w:line="36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QQ</w:t>
            </w: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号码</w:t>
            </w:r>
          </w:p>
        </w:tc>
        <w:tc>
          <w:tcPr>
            <w:tcW w:w="2100" w:type="dxa"/>
            <w:gridSpan w:val="2"/>
            <w:noWrap w:val="0"/>
            <w:vAlign w:val="center"/>
          </w:tcPr>
          <w:p w14:paraId="79B6C22E">
            <w:pPr>
              <w:spacing w:line="360" w:lineRule="auto"/>
              <w:jc w:val="center"/>
              <w:rPr>
                <w:rFonts w:hint="default" w:ascii="仿宋_GB2312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378" w:type="dxa"/>
            <w:gridSpan w:val="2"/>
            <w:noWrap w:val="0"/>
            <w:vAlign w:val="center"/>
          </w:tcPr>
          <w:p w14:paraId="1AB14011">
            <w:pPr>
              <w:spacing w:line="36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3044792E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vMerge w:val="continue"/>
            <w:noWrap w:val="0"/>
            <w:vAlign w:val="top"/>
          </w:tcPr>
          <w:p w14:paraId="488FE53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F394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57" w:type="dxa"/>
            <w:vMerge w:val="restart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204EDA">
            <w:pPr>
              <w:spacing w:line="240" w:lineRule="auto"/>
              <w:jc w:val="center"/>
              <w:rPr>
                <w:rFonts w:hint="eastAsia" w:ascii="仿宋_GB2312" w:eastAsia="仿宋_GB2312"/>
                <w:sz w:val="16"/>
                <w:szCs w:val="16"/>
                <w:lang w:eastAsia="zh-CN"/>
              </w:rPr>
            </w:pPr>
            <w:r>
              <w:rPr>
                <w:rFonts w:hint="eastAsia" w:ascii="仿宋_GB2312" w:eastAsia="仿宋_GB2312"/>
                <w:sz w:val="16"/>
                <w:szCs w:val="16"/>
                <w:lang w:eastAsia="zh-CN"/>
              </w:rPr>
              <w:t>第一学期所有课程名称及成绩</w:t>
            </w:r>
          </w:p>
          <w:p w14:paraId="2D8B8C04">
            <w:pPr>
              <w:spacing w:line="240" w:lineRule="auto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16"/>
                <w:szCs w:val="16"/>
                <w:lang w:eastAsia="zh-CN"/>
              </w:rPr>
              <w:t>（注：可根据实际开设课程自行调整或新增课程名称）</w:t>
            </w:r>
          </w:p>
        </w:tc>
        <w:tc>
          <w:tcPr>
            <w:tcW w:w="1636" w:type="dxa"/>
            <w:noWrap w:val="0"/>
            <w:vAlign w:val="center"/>
          </w:tcPr>
          <w:p w14:paraId="5FBA1600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程序设计基础</w:t>
            </w:r>
          </w:p>
        </w:tc>
        <w:tc>
          <w:tcPr>
            <w:tcW w:w="700" w:type="dxa"/>
            <w:gridSpan w:val="2"/>
            <w:tcBorders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C005E2F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lef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B024D8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sz w:val="20"/>
                <w:szCs w:val="20"/>
                <w:lang w:val="en-US" w:eastAsia="zh-CN"/>
              </w:rPr>
              <w:t>大学英语Ⅰ</w:t>
            </w: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ED3C4C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1542" w:type="dxa"/>
            <w:gridSpan w:val="2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2D7BCD">
            <w:pPr>
              <w:jc w:val="center"/>
              <w:rPr>
                <w:rFonts w:hint="eastAsia" w:ascii="仿宋_GB2312" w:eastAsia="仿宋_GB2312"/>
                <w:spacing w:val="-17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心理健康教育</w:t>
            </w:r>
          </w:p>
        </w:tc>
        <w:tc>
          <w:tcPr>
            <w:tcW w:w="118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B65263">
            <w:pPr>
              <w:jc w:val="center"/>
              <w:rPr>
                <w:rFonts w:hint="eastAsia" w:ascii="仿宋_GB2312" w:eastAsia="仿宋_GB2312"/>
                <w:spacing w:val="-17"/>
                <w:sz w:val="20"/>
                <w:szCs w:val="20"/>
              </w:rPr>
            </w:pPr>
          </w:p>
        </w:tc>
      </w:tr>
      <w:tr w14:paraId="1EE9C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57" w:type="dxa"/>
            <w:vMerge w:val="continue"/>
            <w:noWrap w:val="0"/>
            <w:vAlign w:val="top"/>
          </w:tcPr>
          <w:p w14:paraId="27FE0DDA">
            <w:pPr>
              <w:spacing w:line="360" w:lineRule="auto"/>
              <w:jc w:val="center"/>
              <w:rPr>
                <w:rFonts w:hint="eastAsia" w:ascii="仿宋_GB2312" w:eastAsia="仿宋_GB2312"/>
                <w:spacing w:val="-11"/>
                <w:szCs w:val="21"/>
              </w:rPr>
            </w:pPr>
          </w:p>
        </w:tc>
        <w:tc>
          <w:tcPr>
            <w:tcW w:w="1636" w:type="dxa"/>
            <w:noWrap w:val="0"/>
            <w:vAlign w:val="center"/>
          </w:tcPr>
          <w:p w14:paraId="1364655A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高等数学(A)Ⅰ</w:t>
            </w:r>
          </w:p>
        </w:tc>
        <w:tc>
          <w:tcPr>
            <w:tcW w:w="70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A80F52A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left w:val="single" w:color="auto" w:sz="4" w:space="0"/>
            </w:tcBorders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B1ABAAB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大学英语听说Ⅰ</w:t>
            </w: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F0FA991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1542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540FEA">
            <w:pPr>
              <w:jc w:val="center"/>
              <w:rPr>
                <w:rFonts w:hint="eastAsia" w:ascii="仿宋_GB2312" w:eastAsia="仿宋_GB2312"/>
                <w:spacing w:val="-17"/>
                <w:szCs w:val="21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中国传统文化</w:t>
            </w:r>
          </w:p>
        </w:tc>
        <w:tc>
          <w:tcPr>
            <w:tcW w:w="1187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55CFF9">
            <w:pPr>
              <w:jc w:val="center"/>
              <w:rPr>
                <w:rFonts w:hint="eastAsia" w:ascii="仿宋_GB2312" w:eastAsia="仿宋_GB2312"/>
                <w:spacing w:val="-17"/>
                <w:szCs w:val="21"/>
              </w:rPr>
            </w:pPr>
          </w:p>
        </w:tc>
      </w:tr>
      <w:tr w14:paraId="3AE9F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57" w:type="dxa"/>
            <w:vMerge w:val="continue"/>
            <w:noWrap w:val="0"/>
            <w:vAlign w:val="top"/>
          </w:tcPr>
          <w:p w14:paraId="66E79AE1">
            <w:pPr>
              <w:spacing w:line="360" w:lineRule="auto"/>
              <w:jc w:val="center"/>
              <w:rPr>
                <w:rFonts w:hint="eastAsia" w:ascii="仿宋_GB2312" w:eastAsia="仿宋_GB2312"/>
                <w:spacing w:val="-11"/>
                <w:szCs w:val="21"/>
              </w:rPr>
            </w:pPr>
          </w:p>
        </w:tc>
        <w:tc>
          <w:tcPr>
            <w:tcW w:w="1636" w:type="dxa"/>
            <w:noWrap w:val="0"/>
            <w:vAlign w:val="center"/>
          </w:tcPr>
          <w:p w14:paraId="41FB68E4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创新方法基础</w:t>
            </w:r>
          </w:p>
        </w:tc>
        <w:tc>
          <w:tcPr>
            <w:tcW w:w="70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A36C4DC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left w:val="single" w:color="auto" w:sz="4" w:space="0"/>
            </w:tcBorders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60AF801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思想道德与法治</w:t>
            </w: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F67DEFA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1542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A4CD9E">
            <w:pPr>
              <w:jc w:val="center"/>
              <w:rPr>
                <w:rFonts w:hint="eastAsia" w:ascii="仿宋_GB2312" w:eastAsia="仿宋_GB2312"/>
                <w:spacing w:val="-17"/>
                <w:szCs w:val="21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信息检索</w:t>
            </w:r>
          </w:p>
        </w:tc>
        <w:tc>
          <w:tcPr>
            <w:tcW w:w="1187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D7D8B">
            <w:pPr>
              <w:jc w:val="center"/>
              <w:rPr>
                <w:rFonts w:hint="eastAsia" w:ascii="仿宋_GB2312" w:eastAsia="仿宋_GB2312"/>
                <w:spacing w:val="-17"/>
                <w:szCs w:val="21"/>
              </w:rPr>
            </w:pPr>
          </w:p>
        </w:tc>
      </w:tr>
      <w:tr w14:paraId="2ECF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57" w:type="dxa"/>
            <w:vMerge w:val="continue"/>
            <w:noWrap w:val="0"/>
            <w:vAlign w:val="top"/>
          </w:tcPr>
          <w:p w14:paraId="3A010B19">
            <w:pPr>
              <w:spacing w:line="360" w:lineRule="auto"/>
              <w:jc w:val="center"/>
              <w:rPr>
                <w:rFonts w:hint="eastAsia" w:ascii="仿宋_GB2312" w:eastAsia="仿宋_GB2312"/>
                <w:spacing w:val="-11"/>
                <w:szCs w:val="21"/>
              </w:rPr>
            </w:pPr>
          </w:p>
        </w:tc>
        <w:tc>
          <w:tcPr>
            <w:tcW w:w="1636" w:type="dxa"/>
            <w:noWrap w:val="0"/>
            <w:vAlign w:val="center"/>
          </w:tcPr>
          <w:p w14:paraId="6544E3C0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军事理论</w:t>
            </w:r>
          </w:p>
        </w:tc>
        <w:tc>
          <w:tcPr>
            <w:tcW w:w="70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10C8867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left w:val="single" w:color="auto" w:sz="4" w:space="0"/>
            </w:tcBorders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4503D32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4B03119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1542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7CAA4">
            <w:pPr>
              <w:jc w:val="center"/>
              <w:rPr>
                <w:rFonts w:hint="eastAsia" w:ascii="仿宋_GB2312" w:eastAsia="仿宋_GB2312"/>
                <w:spacing w:val="-17"/>
                <w:szCs w:val="21"/>
              </w:rPr>
            </w:pPr>
          </w:p>
        </w:tc>
        <w:tc>
          <w:tcPr>
            <w:tcW w:w="1187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404E73">
            <w:pPr>
              <w:jc w:val="center"/>
              <w:rPr>
                <w:rFonts w:hint="eastAsia" w:ascii="仿宋_GB2312" w:eastAsia="仿宋_GB2312"/>
                <w:spacing w:val="-17"/>
                <w:szCs w:val="21"/>
              </w:rPr>
            </w:pPr>
          </w:p>
        </w:tc>
      </w:tr>
      <w:tr w14:paraId="3B1C1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57" w:type="dxa"/>
            <w:vMerge w:val="continue"/>
            <w:noWrap w:val="0"/>
            <w:vAlign w:val="top"/>
          </w:tcPr>
          <w:p w14:paraId="0CBB4533">
            <w:pPr>
              <w:spacing w:line="360" w:lineRule="auto"/>
              <w:jc w:val="center"/>
              <w:rPr>
                <w:rFonts w:hint="eastAsia" w:ascii="仿宋_GB2312" w:eastAsia="仿宋_GB2312"/>
                <w:spacing w:val="-11"/>
                <w:szCs w:val="21"/>
              </w:rPr>
            </w:pPr>
          </w:p>
        </w:tc>
        <w:tc>
          <w:tcPr>
            <w:tcW w:w="1636" w:type="dxa"/>
            <w:noWrap w:val="0"/>
            <w:vAlign w:val="center"/>
          </w:tcPr>
          <w:p w14:paraId="126B56AA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70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BCE38D6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left w:val="single" w:color="auto" w:sz="4" w:space="0"/>
            </w:tcBorders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53DFB2E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7F041BA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</w:p>
        </w:tc>
        <w:tc>
          <w:tcPr>
            <w:tcW w:w="1542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9885DF">
            <w:pPr>
              <w:jc w:val="center"/>
              <w:rPr>
                <w:rFonts w:hint="eastAsia" w:ascii="仿宋_GB2312" w:eastAsia="仿宋_GB2312"/>
                <w:spacing w:val="-17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pacing w:val="-17"/>
                <w:szCs w:val="21"/>
                <w:lang w:eastAsia="zh-CN"/>
              </w:rPr>
              <w:t>平均学分绩点</w:t>
            </w:r>
          </w:p>
        </w:tc>
        <w:tc>
          <w:tcPr>
            <w:tcW w:w="1187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746A2A">
            <w:pPr>
              <w:jc w:val="center"/>
              <w:rPr>
                <w:rFonts w:hint="eastAsia" w:ascii="仿宋_GB2312" w:eastAsia="仿宋_GB2312"/>
                <w:spacing w:val="-17"/>
                <w:szCs w:val="21"/>
              </w:rPr>
            </w:pPr>
          </w:p>
        </w:tc>
      </w:tr>
      <w:tr w14:paraId="47DCD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57" w:type="dxa"/>
            <w:noWrap w:val="0"/>
            <w:vAlign w:val="center"/>
          </w:tcPr>
          <w:p w14:paraId="5BCD2E09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pacing w:val="-17"/>
                <w:sz w:val="20"/>
                <w:szCs w:val="20"/>
                <w:lang w:eastAsia="zh-CN"/>
              </w:rPr>
              <w:t>竞赛获奖</w:t>
            </w:r>
          </w:p>
        </w:tc>
        <w:tc>
          <w:tcPr>
            <w:tcW w:w="7265" w:type="dxa"/>
            <w:gridSpan w:val="9"/>
            <w:noWrap w:val="0"/>
            <w:vAlign w:val="center"/>
          </w:tcPr>
          <w:p w14:paraId="10D132EB">
            <w:pPr>
              <w:jc w:val="center"/>
              <w:rPr>
                <w:rFonts w:hint="default" w:ascii="仿宋_GB2312" w:eastAsia="仿宋_GB2312"/>
                <w:sz w:val="20"/>
                <w:szCs w:val="20"/>
                <w:lang w:val="en-US" w:eastAsia="zh-CN"/>
              </w:rPr>
            </w:pPr>
          </w:p>
        </w:tc>
      </w:tr>
      <w:tr w14:paraId="286E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57" w:type="dxa"/>
            <w:noWrap w:val="0"/>
            <w:vAlign w:val="center"/>
          </w:tcPr>
          <w:p w14:paraId="2EB3D886">
            <w:pPr>
              <w:spacing w:line="240" w:lineRule="auto"/>
              <w:jc w:val="center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个人笔记本电脑的配置</w:t>
            </w:r>
          </w:p>
        </w:tc>
        <w:tc>
          <w:tcPr>
            <w:tcW w:w="7265" w:type="dxa"/>
            <w:gridSpan w:val="9"/>
            <w:noWrap w:val="0"/>
            <w:vAlign w:val="center"/>
          </w:tcPr>
          <w:p w14:paraId="5BB716F8">
            <w:pPr>
              <w:jc w:val="center"/>
              <w:rPr>
                <w:rFonts w:hint="default" w:ascii="仿宋_GB2312" w:eastAsia="仿宋_GB2312"/>
                <w:sz w:val="20"/>
                <w:szCs w:val="20"/>
                <w:lang w:val="en-US" w:eastAsia="zh-CN"/>
              </w:rPr>
            </w:pPr>
          </w:p>
        </w:tc>
      </w:tr>
      <w:tr w14:paraId="62903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57" w:type="dxa"/>
            <w:noWrap w:val="0"/>
            <w:vAlign w:val="center"/>
          </w:tcPr>
          <w:p w14:paraId="3462550F">
            <w:pPr>
              <w:spacing w:line="360" w:lineRule="auto"/>
              <w:jc w:val="center"/>
              <w:rPr>
                <w:rFonts w:hint="eastAsia"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兴趣、爱好</w:t>
            </w:r>
          </w:p>
        </w:tc>
        <w:tc>
          <w:tcPr>
            <w:tcW w:w="7265" w:type="dxa"/>
            <w:gridSpan w:val="9"/>
            <w:noWrap w:val="0"/>
            <w:vAlign w:val="center"/>
          </w:tcPr>
          <w:p w14:paraId="2E99CEF4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</w:tr>
      <w:tr w14:paraId="5979A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257" w:type="dxa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6EAF905">
            <w:pPr>
              <w:jc w:val="center"/>
              <w:rPr>
                <w:rFonts w:hint="eastAsia"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自我推荐</w:t>
            </w:r>
          </w:p>
          <w:p w14:paraId="5B9B1F69">
            <w:pPr>
              <w:jc w:val="center"/>
              <w:rPr>
                <w:rFonts w:hint="eastAsia"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pacing w:val="-17"/>
                <w:sz w:val="20"/>
                <w:szCs w:val="20"/>
              </w:rPr>
              <w:t>(</w:t>
            </w:r>
            <w:r>
              <w:rPr>
                <w:rFonts w:hint="eastAsia" w:ascii="仿宋_GB2312" w:eastAsia="仿宋_GB2312"/>
                <w:spacing w:val="-17"/>
                <w:sz w:val="20"/>
                <w:szCs w:val="20"/>
                <w:lang w:val="en-US" w:eastAsia="zh-CN"/>
              </w:rPr>
              <w:t>150</w:t>
            </w:r>
            <w:r>
              <w:rPr>
                <w:rFonts w:hint="eastAsia" w:ascii="仿宋_GB2312" w:eastAsia="仿宋_GB2312"/>
                <w:spacing w:val="-17"/>
                <w:sz w:val="20"/>
                <w:szCs w:val="20"/>
              </w:rPr>
              <w:t>字以内)</w:t>
            </w:r>
          </w:p>
        </w:tc>
        <w:tc>
          <w:tcPr>
            <w:tcW w:w="7265" w:type="dxa"/>
            <w:gridSpan w:val="9"/>
            <w:noWrap w:val="0"/>
            <w:vAlign w:val="top"/>
          </w:tcPr>
          <w:p w14:paraId="7F1F8D7C">
            <w:pPr>
              <w:jc w:val="both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/>
                <w:sz w:val="20"/>
              </w:rPr>
              <w:t xml:space="preserve">               </w:t>
            </w:r>
          </w:p>
          <w:p w14:paraId="6437641B">
            <w:pPr>
              <w:jc w:val="both"/>
              <w:rPr>
                <w:rFonts w:ascii="仿宋_GB2312" w:eastAsia="仿宋_GB2312"/>
                <w:sz w:val="20"/>
              </w:rPr>
            </w:pPr>
            <w:r>
              <w:rPr>
                <w:rFonts w:ascii="仿宋_GB2312" w:eastAsia="仿宋_GB2312"/>
                <w:sz w:val="20"/>
              </w:rPr>
              <w:t xml:space="preserve"> </w:t>
            </w:r>
          </w:p>
        </w:tc>
      </w:tr>
      <w:tr w14:paraId="31884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6" w:hRule="atLeast"/>
        </w:trPr>
        <w:tc>
          <w:tcPr>
            <w:tcW w:w="1257" w:type="dxa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FBF35B5">
            <w:pPr>
              <w:jc w:val="center"/>
              <w:rPr>
                <w:rFonts w:hint="eastAsia" w:ascii="仿宋_GB2312" w:eastAsia="仿宋_GB2312"/>
                <w:spacing w:val="-17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pacing w:val="-17"/>
                <w:sz w:val="20"/>
                <w:szCs w:val="20"/>
                <w:lang w:eastAsia="zh-CN"/>
              </w:rPr>
              <w:t>大学规划</w:t>
            </w:r>
          </w:p>
          <w:p w14:paraId="1550D14F">
            <w:pPr>
              <w:jc w:val="center"/>
              <w:rPr>
                <w:rFonts w:hint="eastAsia" w:ascii="仿宋_GB2312" w:eastAsia="仿宋_GB2312"/>
                <w:spacing w:val="-17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pacing w:val="-17"/>
                <w:sz w:val="20"/>
                <w:szCs w:val="20"/>
                <w:lang w:eastAsia="zh-CN"/>
              </w:rPr>
              <w:t>（入读图灵班期间如何规划，毕业之后要成为什么样的人。</w:t>
            </w:r>
            <w:r>
              <w:rPr>
                <w:rFonts w:hint="eastAsia" w:ascii="仿宋_GB2312" w:eastAsia="仿宋_GB2312"/>
                <w:spacing w:val="-17"/>
                <w:sz w:val="20"/>
                <w:szCs w:val="20"/>
                <w:lang w:val="en-US" w:eastAsia="zh-CN"/>
              </w:rPr>
              <w:t>200字以内</w:t>
            </w:r>
            <w:r>
              <w:rPr>
                <w:rFonts w:hint="eastAsia" w:ascii="仿宋_GB2312" w:eastAsia="仿宋_GB2312"/>
                <w:spacing w:val="-17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265" w:type="dxa"/>
            <w:gridSpan w:val="9"/>
            <w:noWrap w:val="0"/>
            <w:vAlign w:val="top"/>
          </w:tcPr>
          <w:p w14:paraId="6F2DB06B">
            <w:pPr>
              <w:jc w:val="both"/>
              <w:rPr>
                <w:rFonts w:ascii="仿宋_GB2312" w:eastAsia="仿宋_GB2312"/>
                <w:sz w:val="20"/>
              </w:rPr>
            </w:pPr>
          </w:p>
          <w:p w14:paraId="16D6BA61">
            <w:pPr>
              <w:jc w:val="both"/>
              <w:rPr>
                <w:rFonts w:ascii="仿宋_GB2312" w:eastAsia="仿宋_GB2312"/>
                <w:sz w:val="20"/>
              </w:rPr>
            </w:pPr>
          </w:p>
          <w:p w14:paraId="04DDA4D1">
            <w:pPr>
              <w:jc w:val="both"/>
              <w:rPr>
                <w:rFonts w:ascii="仿宋_GB2312" w:eastAsia="仿宋_GB2312"/>
                <w:sz w:val="20"/>
              </w:rPr>
            </w:pPr>
          </w:p>
          <w:p w14:paraId="2F176230">
            <w:pPr>
              <w:jc w:val="both"/>
              <w:rPr>
                <w:rFonts w:ascii="仿宋_GB2312" w:eastAsia="仿宋_GB2312"/>
                <w:sz w:val="20"/>
              </w:rPr>
            </w:pPr>
          </w:p>
          <w:p w14:paraId="69F27207">
            <w:pPr>
              <w:jc w:val="both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/>
                <w:sz w:val="20"/>
              </w:rPr>
              <w:t xml:space="preserve">  </w:t>
            </w:r>
            <w:bookmarkStart w:id="0" w:name="_GoBack"/>
            <w:bookmarkEnd w:id="0"/>
          </w:p>
        </w:tc>
      </w:tr>
    </w:tbl>
    <w:p w14:paraId="06CB5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rPr>
          <w:rFonts w:hint="eastAsia" w:ascii="宋体" w:hAnsi="宋体"/>
          <w:sz w:val="18"/>
          <w:szCs w:val="18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1"/>
          <w:szCs w:val="31"/>
          <w:lang w:val="en-US" w:eastAsia="zh-CN" w:bidi="ar"/>
          <w14:textFill>
            <w14:solidFill>
              <w14:schemeClr w14:val="tx1"/>
            </w14:solidFill>
          </w14:textFill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82CB5"/>
    <w:rsid w:val="00D73760"/>
    <w:rsid w:val="027A76EE"/>
    <w:rsid w:val="0284231A"/>
    <w:rsid w:val="03274CD1"/>
    <w:rsid w:val="035B4AE9"/>
    <w:rsid w:val="04553616"/>
    <w:rsid w:val="04CB2C07"/>
    <w:rsid w:val="08B66025"/>
    <w:rsid w:val="0AF61E5A"/>
    <w:rsid w:val="0B2B77D7"/>
    <w:rsid w:val="0B582CB5"/>
    <w:rsid w:val="0B692CFA"/>
    <w:rsid w:val="0D3B5CCB"/>
    <w:rsid w:val="0E1A48F2"/>
    <w:rsid w:val="0F71204C"/>
    <w:rsid w:val="10FD596A"/>
    <w:rsid w:val="11545111"/>
    <w:rsid w:val="11AF7FC1"/>
    <w:rsid w:val="124153A6"/>
    <w:rsid w:val="126B39CE"/>
    <w:rsid w:val="14D43DD6"/>
    <w:rsid w:val="186010FB"/>
    <w:rsid w:val="1E1E1B6B"/>
    <w:rsid w:val="1EEB5A04"/>
    <w:rsid w:val="21C53A0B"/>
    <w:rsid w:val="22FE6A39"/>
    <w:rsid w:val="24E76A0D"/>
    <w:rsid w:val="25F75D17"/>
    <w:rsid w:val="2E333189"/>
    <w:rsid w:val="2E6504AC"/>
    <w:rsid w:val="31937CDE"/>
    <w:rsid w:val="31C23C42"/>
    <w:rsid w:val="335C71EC"/>
    <w:rsid w:val="339E473B"/>
    <w:rsid w:val="35BE10C4"/>
    <w:rsid w:val="38641D49"/>
    <w:rsid w:val="3AAB54D6"/>
    <w:rsid w:val="3B260133"/>
    <w:rsid w:val="3B28531B"/>
    <w:rsid w:val="3C783A46"/>
    <w:rsid w:val="3C8F6F99"/>
    <w:rsid w:val="40B96DAB"/>
    <w:rsid w:val="435F51F3"/>
    <w:rsid w:val="43CA50D8"/>
    <w:rsid w:val="45991206"/>
    <w:rsid w:val="45E1342C"/>
    <w:rsid w:val="468B4FF2"/>
    <w:rsid w:val="476745C6"/>
    <w:rsid w:val="4800731A"/>
    <w:rsid w:val="48460312"/>
    <w:rsid w:val="499F2B63"/>
    <w:rsid w:val="4EA10495"/>
    <w:rsid w:val="52BD660C"/>
    <w:rsid w:val="52EA0FEE"/>
    <w:rsid w:val="57FD4565"/>
    <w:rsid w:val="5957547C"/>
    <w:rsid w:val="5A8E0931"/>
    <w:rsid w:val="5DF75F38"/>
    <w:rsid w:val="5EF3322C"/>
    <w:rsid w:val="5F42147D"/>
    <w:rsid w:val="616E469D"/>
    <w:rsid w:val="623F7F4A"/>
    <w:rsid w:val="63085E50"/>
    <w:rsid w:val="64475BA4"/>
    <w:rsid w:val="66BA6F22"/>
    <w:rsid w:val="68956B44"/>
    <w:rsid w:val="68AB2388"/>
    <w:rsid w:val="68E342F2"/>
    <w:rsid w:val="69E72ED1"/>
    <w:rsid w:val="6AB204F0"/>
    <w:rsid w:val="6ACF78E4"/>
    <w:rsid w:val="6B5E2426"/>
    <w:rsid w:val="6DAD3181"/>
    <w:rsid w:val="6FC80BC4"/>
    <w:rsid w:val="70DE3FEC"/>
    <w:rsid w:val="73E9402F"/>
    <w:rsid w:val="75A905D2"/>
    <w:rsid w:val="775841CD"/>
    <w:rsid w:val="790B63FD"/>
    <w:rsid w:val="7AF406B1"/>
    <w:rsid w:val="7C4A4A2C"/>
    <w:rsid w:val="7F567B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qFormat="1"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qFormat="1" w:unhideWhenUsed="0" w:uiPriority="0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sz w:val="24"/>
      <w:szCs w:val="24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381</Characters>
  <Lines>0</Lines>
  <Paragraphs>0</Paragraphs>
  <TotalTime>3</TotalTime>
  <ScaleCrop>false</ScaleCrop>
  <LinksUpToDate>false</LinksUpToDate>
  <CharactersWithSpaces>421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2019-08-30T09:15:00Z</dcterms:created>
  <dc:creator>交通-刚宪约</dc:creator>
  <cp:lastModifiedBy>Administrator</cp:lastModifiedBy>
  <dcterms:modified xsi:type="dcterms:W3CDTF">2025-02-19T02:57:35Z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F65497A705B245068ED10692B893E890</vt:lpwstr>
  </property>
  <property fmtid="{D5CDD505-2E9C-101B-9397-08002B2CF9AE}" pid="4" name="KSOTemplateDocerSaveRecord">
    <vt:lpwstr>eyJoZGlkIjoiYmUzYTYwOTM2ZGU1ZjVkMDM2YTg4MmZmNWU5OTRlNmMifQ==</vt:lpwstr>
  </property>
</Properties>
</file>